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64772BA4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2415B9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3188AE85" w:rsidR="00564492" w:rsidRDefault="002415B9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639BDF48" wp14:editId="5536C642">
            <wp:extent cx="8991600" cy="5410200"/>
            <wp:effectExtent l="0" t="0" r="0" b="0"/>
            <wp:docPr id="93835106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735758E9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2415B9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2415B9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2472149B" w:rsidR="00904238" w:rsidRDefault="002415B9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478D36F4" wp14:editId="2B813F9B">
                  <wp:extent cx="8696960" cy="5334000"/>
                  <wp:effectExtent l="0" t="0" r="8890" b="0"/>
                  <wp:docPr id="1032446498" name="Диаграмма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348DAC6B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2415B9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2415B9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4196BE35" w:rsidR="002415B9" w:rsidRPr="002415B9" w:rsidRDefault="002415B9" w:rsidP="002415B9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1044637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13083B67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2D4D5AC9" w:rsidR="002415B9" w:rsidRPr="002415B9" w:rsidRDefault="002415B9" w:rsidP="002415B9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297364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2AC80E20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4888CBC2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28,47</w:t>
            </w:r>
          </w:p>
        </w:tc>
      </w:tr>
      <w:tr w:rsidR="002415B9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1973EAA9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76036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437EBAFC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7,28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533A1F2A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29887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2998694F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10,05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20ED71E1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39,31</w:t>
            </w:r>
          </w:p>
        </w:tc>
      </w:tr>
      <w:tr w:rsidR="002415B9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55A5DC87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3A207E1D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1ECE1DE1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5F451A4E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4E8B606A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415B9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6D6FA995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42497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276D93EC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4,07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29B1127A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3190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73952E0E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1,07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5EF18334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7,51</w:t>
            </w:r>
          </w:p>
        </w:tc>
      </w:tr>
      <w:tr w:rsidR="002415B9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1893A3E4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5C8DF261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0D47221C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40AADB71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31967FB5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12,04</w:t>
            </w:r>
          </w:p>
        </w:tc>
      </w:tr>
      <w:tr w:rsidR="002415B9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2F19781B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764488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402C3A04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73,18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3C4AEEEC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213307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5B36D649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71,73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3F28BEB2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27,90</w:t>
            </w:r>
          </w:p>
        </w:tc>
      </w:tr>
      <w:tr w:rsidR="002415B9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45916C4B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88574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1355A500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8,48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5477B856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27187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45A7B1C3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9,14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454FE96F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30,69</w:t>
            </w:r>
          </w:p>
        </w:tc>
      </w:tr>
      <w:tr w:rsidR="002415B9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188C4791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1154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66B02E36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15399D9B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2337C6EF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4067E1B1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33,62</w:t>
            </w:r>
          </w:p>
        </w:tc>
      </w:tr>
      <w:tr w:rsidR="002415B9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7304B778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53242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6229BA18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0C4723A5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15864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4C5E257D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5,33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3A9B77E2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29,80</w:t>
            </w:r>
          </w:p>
        </w:tc>
      </w:tr>
      <w:tr w:rsidR="002415B9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7F6F8B83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8D477E0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52FED7F6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16A13B99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1676B9CF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22,86</w:t>
            </w:r>
          </w:p>
        </w:tc>
      </w:tr>
      <w:tr w:rsidR="002415B9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2415B9" w:rsidRPr="005B7C2B" w:rsidRDefault="002415B9" w:rsidP="0024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4A0D8189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44EF4A73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1,70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6BDB8F43" w:rsidR="002415B9" w:rsidRPr="002415B9" w:rsidRDefault="002415B9" w:rsidP="002415B9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7420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529FE11C" w:rsidR="002415B9" w:rsidRPr="002415B9" w:rsidRDefault="002415B9" w:rsidP="002415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color w:val="000000"/>
                <w:sz w:val="28"/>
                <w:szCs w:val="28"/>
              </w:rPr>
              <w:t>2,50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3DFEFD08" w:rsidR="002415B9" w:rsidRPr="002415B9" w:rsidRDefault="002415B9" w:rsidP="002415B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415B9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41,66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8BEA9" w14:textId="77777777" w:rsidR="0039008C" w:rsidRDefault="0039008C" w:rsidP="00CE554F">
      <w:pPr>
        <w:spacing w:after="0" w:line="240" w:lineRule="auto"/>
      </w:pPr>
      <w:r>
        <w:separator/>
      </w:r>
    </w:p>
  </w:endnote>
  <w:endnote w:type="continuationSeparator" w:id="0">
    <w:p w14:paraId="1BEFB7D6" w14:textId="77777777" w:rsidR="0039008C" w:rsidRDefault="0039008C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95CFB" w14:textId="77777777" w:rsidR="0039008C" w:rsidRDefault="0039008C" w:rsidP="00CE554F">
      <w:pPr>
        <w:spacing w:after="0" w:line="240" w:lineRule="auto"/>
      </w:pPr>
      <w:r>
        <w:separator/>
      </w:r>
    </w:p>
  </w:footnote>
  <w:footnote w:type="continuationSeparator" w:id="0">
    <w:p w14:paraId="746F6B08" w14:textId="77777777" w:rsidR="0039008C" w:rsidRDefault="0039008C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27D91"/>
    <w:rsid w:val="00A4350D"/>
    <w:rsid w:val="00AC4163"/>
    <w:rsid w:val="00AE6194"/>
    <w:rsid w:val="00AF0681"/>
    <w:rsid w:val="00AF55B1"/>
    <w:rsid w:val="00B10017"/>
    <w:rsid w:val="00B11E9C"/>
    <w:rsid w:val="00B35436"/>
    <w:rsid w:val="00B838DA"/>
    <w:rsid w:val="00BB3876"/>
    <w:rsid w:val="00BC02F8"/>
    <w:rsid w:val="00BC3A88"/>
    <w:rsid w:val="00BF488B"/>
    <w:rsid w:val="00BF7464"/>
    <w:rsid w:val="00C05B8F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46809"/>
    <w:rsid w:val="00D71643"/>
    <w:rsid w:val="00D8384C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449-4196-993D-91D81EFDFEE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449-4196-993D-91D81EFDFEE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449-4196-993D-91D81EFDFEE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449-4196-993D-91D81EFDFEE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B449-4196-993D-91D81EFDFEE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B449-4196-993D-91D81EFDFEE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B449-4196-993D-91D81EFDFEE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B449-4196-993D-91D81EFDFEE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B449-4196-993D-91D81EFDFEE2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B449-4196-993D-91D81EFDFEE2}"/>
              </c:ext>
            </c:extLst>
          </c:dPt>
          <c:dLbls>
            <c:dLbl>
              <c:idx val="0"/>
              <c:layout>
                <c:manualLayout>
                  <c:x val="-1.6328861670069018E-2"/>
                  <c:y val="-5.9943301699602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49-4196-993D-91D81EFDFEE2}"/>
                </c:ext>
              </c:extLst>
            </c:dLbl>
            <c:dLbl>
              <c:idx val="4"/>
              <c:layout>
                <c:manualLayout>
                  <c:x val="4.0914908784550078E-2"/>
                  <c:y val="4.8158315301807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449-4196-993D-91D81EFDFEE2}"/>
                </c:ext>
              </c:extLst>
            </c:dLbl>
            <c:dLbl>
              <c:idx val="5"/>
              <c:layout>
                <c:manualLayout>
                  <c:x val="-8.9397683907745149E-2"/>
                  <c:y val="-3.29260901965361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449-4196-993D-91D81EFDFEE2}"/>
                </c:ext>
              </c:extLst>
            </c:dLbl>
            <c:dLbl>
              <c:idx val="6"/>
              <c:layout>
                <c:manualLayout>
                  <c:x val="-5.170572517466656E-2"/>
                  <c:y val="-3.4276658975210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449-4196-993D-91D81EFDFEE2}"/>
                </c:ext>
              </c:extLst>
            </c:dLbl>
            <c:dLbl>
              <c:idx val="7"/>
              <c:layout>
                <c:manualLayout>
                  <c:x val="-3.6222030294646219E-2"/>
                  <c:y val="-4.1602995178624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449-4196-993D-91D81EFDFE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7.2787006395523033</c:v>
                </c:pt>
                <c:pt idx="1">
                  <c:v>4.9778056875259061E-3</c:v>
                </c:pt>
                <c:pt idx="2">
                  <c:v>4.0681116981305472</c:v>
                </c:pt>
                <c:pt idx="3">
                  <c:v>5.1692597524307486E-2</c:v>
                </c:pt>
                <c:pt idx="4">
                  <c:v>73.182167585486638</c:v>
                </c:pt>
                <c:pt idx="5">
                  <c:v>8.4789261724407616</c:v>
                </c:pt>
                <c:pt idx="6">
                  <c:v>0.11046899545009414</c:v>
                </c:pt>
                <c:pt idx="7">
                  <c:v>5.0966986618318133</c:v>
                </c:pt>
                <c:pt idx="8">
                  <c:v>2.3453122950843213E-2</c:v>
                </c:pt>
                <c:pt idx="9">
                  <c:v>1.7048027209451704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B449-4196-993D-91D81EFDFE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428-4A17-85C5-476F3C1102E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428-4A17-85C5-476F3C1102E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428-4A17-85C5-476F3C1102E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428-4A17-85C5-476F3C1102E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428-4A17-85C5-476F3C1102E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428-4A17-85C5-476F3C1102E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428-4A17-85C5-476F3C1102E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428-4A17-85C5-476F3C1102EA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0428-4A17-85C5-476F3C1102EA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0428-4A17-85C5-476F3C1102EA}"/>
              </c:ext>
            </c:extLst>
          </c:dPt>
          <c:dLbls>
            <c:dLbl>
              <c:idx val="0"/>
              <c:layout>
                <c:manualLayout>
                  <c:x val="-3.5100126373092254E-2"/>
                  <c:y val="-6.7623103985978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28-4A17-85C5-476F3C1102EA}"/>
                </c:ext>
              </c:extLst>
            </c:dLbl>
            <c:dLbl>
              <c:idx val="4"/>
              <c:layout>
                <c:manualLayout>
                  <c:x val="1.8067987228092214E-3"/>
                  <c:y val="0.100917346460988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428-4A17-85C5-476F3C1102EA}"/>
                </c:ext>
              </c:extLst>
            </c:dLbl>
            <c:dLbl>
              <c:idx val="5"/>
              <c:layout>
                <c:manualLayout>
                  <c:x val="-5.3679588128407028E-2"/>
                  <c:y val="-5.9858843340163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428-4A17-85C5-476F3C1102EA}"/>
                </c:ext>
              </c:extLst>
            </c:dLbl>
            <c:dLbl>
              <c:idx val="7"/>
              <c:layout>
                <c:manualLayout>
                  <c:x val="-2.058180227471566E-2"/>
                  <c:y val="-3.993410398168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428-4A17-85C5-476F3C1102E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10.050645000739834</c:v>
                </c:pt>
                <c:pt idx="1">
                  <c:v>0</c:v>
                </c:pt>
                <c:pt idx="2">
                  <c:v>1.0727593118198571</c:v>
                </c:pt>
                <c:pt idx="3">
                  <c:v>2.1858732059025304E-2</c:v>
                </c:pt>
                <c:pt idx="4">
                  <c:v>71.732623989453998</c:v>
                </c:pt>
                <c:pt idx="5">
                  <c:v>9.1426668998264748</c:v>
                </c:pt>
                <c:pt idx="6">
                  <c:v>0.13047981598310487</c:v>
                </c:pt>
                <c:pt idx="7">
                  <c:v>5.3348757751442673</c:v>
                </c:pt>
                <c:pt idx="8">
                  <c:v>1.8832138389314107E-2</c:v>
                </c:pt>
                <c:pt idx="9">
                  <c:v>2.495258336584119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0428-4A17-85C5-476F3C1102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2022-06-10T06:41:00Z</cp:lastPrinted>
  <dcterms:created xsi:type="dcterms:W3CDTF">2018-09-05T09:03:00Z</dcterms:created>
  <dcterms:modified xsi:type="dcterms:W3CDTF">2024-10-10T19:34:00Z</dcterms:modified>
</cp:coreProperties>
</file>