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2CD6" w14:textId="77777777" w:rsidR="001B7049" w:rsidRPr="001B7049" w:rsidRDefault="007C4699" w:rsidP="007C469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D86007" wp14:editId="4CE8A8EF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F047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C2281CD" w14:textId="77777777" w:rsidR="001B7049" w:rsidRPr="007C4699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7C4699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14:paraId="22DA5D2E" w14:textId="77777777" w:rsidR="001B7049" w:rsidRPr="007C469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4699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14:paraId="2E358108" w14:textId="77777777"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A3E925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0C341719" w14:textId="7D5B85B7"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4311B">
        <w:rPr>
          <w:rStyle w:val="a4"/>
          <w:rFonts w:ascii="Times New Roman" w:hAnsi="Times New Roman" w:cs="Times New Roman"/>
          <w:color w:val="auto"/>
          <w:sz w:val="28"/>
          <w:szCs w:val="28"/>
        </w:rPr>
        <w:t>27.04.2024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D4311B">
        <w:rPr>
          <w:rStyle w:val="a4"/>
          <w:rFonts w:ascii="Times New Roman" w:hAnsi="Times New Roman" w:cs="Times New Roman"/>
          <w:color w:val="auto"/>
          <w:sz w:val="28"/>
          <w:szCs w:val="28"/>
        </w:rPr>
        <w:t>189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-па</w:t>
      </w:r>
    </w:p>
    <w:p w14:paraId="4566C7B7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0882B6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14:paraId="488B41AE" w14:textId="77777777" w:rsidR="00B3205C" w:rsidRDefault="00B3205C" w:rsidP="001B7049">
      <w:pPr>
        <w:spacing w:after="0"/>
      </w:pPr>
    </w:p>
    <w:p w14:paraId="21638794" w14:textId="77777777" w:rsidR="001B7049" w:rsidRPr="007C4699" w:rsidRDefault="001B7049" w:rsidP="001B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99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в сфере </w:t>
      </w:r>
      <w:r w:rsidR="00A45487" w:rsidRPr="007C4699">
        <w:rPr>
          <w:rFonts w:ascii="Times New Roman" w:hAnsi="Times New Roman" w:cs="Times New Roman"/>
          <w:b/>
          <w:sz w:val="28"/>
          <w:szCs w:val="28"/>
        </w:rPr>
        <w:t>трудовых отношений</w:t>
      </w:r>
      <w:r w:rsidRPr="007C46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550AAB" w14:textId="77777777" w:rsidR="001B7049" w:rsidRPr="001B7049" w:rsidRDefault="001B7049" w:rsidP="001B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86E3B1" w14:textId="77777777" w:rsidR="00A45487" w:rsidRPr="008D0D5D" w:rsidRDefault="001B7049" w:rsidP="00A4548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B704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</w:t>
      </w:r>
      <w:r w:rsidR="00A45487" w:rsidRPr="00A45487">
        <w:rPr>
          <w:rFonts w:ascii="Times New Roman" w:hAnsi="Times New Roman" w:cs="Times New Roman"/>
          <w:sz w:val="28"/>
          <w:szCs w:val="28"/>
        </w:rPr>
        <w:t>Законом Курской области от 06.04.2007 №</w:t>
      </w:r>
      <w:r w:rsidR="00A45487">
        <w:rPr>
          <w:rFonts w:ascii="Times New Roman" w:hAnsi="Times New Roman" w:cs="Times New Roman"/>
          <w:sz w:val="28"/>
          <w:szCs w:val="28"/>
        </w:rPr>
        <w:t xml:space="preserve"> </w:t>
      </w:r>
      <w:r w:rsidR="00A45487" w:rsidRPr="00A45487">
        <w:rPr>
          <w:rFonts w:ascii="Times New Roman" w:hAnsi="Times New Roman" w:cs="Times New Roman"/>
          <w:sz w:val="28"/>
          <w:szCs w:val="28"/>
        </w:rPr>
        <w:t>25-ЗКО «О наделении органов местного  самоуправления  муниципальных образований Курской области отдельными государственными полномочиями Курской области в сфере трудовых отношений»</w:t>
      </w:r>
      <w:r w:rsidRPr="00A45487">
        <w:rPr>
          <w:rFonts w:ascii="Times New Roman" w:hAnsi="Times New Roman" w:cs="Times New Roman"/>
          <w:sz w:val="28"/>
          <w:szCs w:val="28"/>
        </w:rPr>
        <w:t>,</w:t>
      </w:r>
      <w:r w:rsidRPr="001B7049">
        <w:rPr>
          <w:rFonts w:ascii="Times New Roman" w:hAnsi="Times New Roman" w:cs="Times New Roman"/>
          <w:sz w:val="28"/>
          <w:szCs w:val="28"/>
        </w:rPr>
        <w:t xml:space="preserve"> Уставом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«Обоянский район»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487">
        <w:rPr>
          <w:rFonts w:ascii="Times New Roman" w:hAnsi="Times New Roman" w:cs="Times New Roman"/>
          <w:sz w:val="28"/>
          <w:szCs w:val="28"/>
        </w:rPr>
        <w:t>Администрация Обоянского района</w:t>
      </w:r>
      <w:r w:rsidR="00D324C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45487">
        <w:rPr>
          <w:rFonts w:ascii="Times New Roman" w:hAnsi="Times New Roman" w:cs="Times New Roman"/>
          <w:sz w:val="28"/>
          <w:szCs w:val="28"/>
        </w:rPr>
        <w:t xml:space="preserve"> </w:t>
      </w:r>
      <w:r w:rsidR="00A45487" w:rsidRPr="00834D7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8D9BF2A" w14:textId="77777777" w:rsidR="00A45487" w:rsidRPr="001B7049" w:rsidRDefault="00A45487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 xml:space="preserve">Возложить исполнение отдельных государственных полномочий Курской области в сфере </w:t>
      </w:r>
      <w:r>
        <w:rPr>
          <w:rFonts w:ascii="Times New Roman" w:hAnsi="Times New Roman" w:cs="Times New Roman"/>
          <w:sz w:val="28"/>
          <w:szCs w:val="28"/>
        </w:rPr>
        <w:t>трудовых отношений, предусмотренных статьей 2</w:t>
      </w:r>
      <w:r w:rsidRPr="001B7049">
        <w:rPr>
          <w:rFonts w:ascii="Times New Roman" w:hAnsi="Times New Roman" w:cs="Times New Roman"/>
          <w:sz w:val="28"/>
          <w:szCs w:val="28"/>
        </w:rPr>
        <w:t xml:space="preserve"> Закона Курской области от </w:t>
      </w:r>
      <w:r w:rsidRPr="00A45487">
        <w:rPr>
          <w:rFonts w:ascii="Times New Roman" w:hAnsi="Times New Roman" w:cs="Times New Roman"/>
          <w:sz w:val="28"/>
          <w:szCs w:val="28"/>
        </w:rPr>
        <w:t>06.04.2007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487">
        <w:rPr>
          <w:rFonts w:ascii="Times New Roman" w:hAnsi="Times New Roman" w:cs="Times New Roman"/>
          <w:sz w:val="28"/>
          <w:szCs w:val="28"/>
        </w:rPr>
        <w:t>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главного специалиста-эксперта по вопросам сферы трудовых отношений Администрации Обоянского района Курской области.</w:t>
      </w:r>
    </w:p>
    <w:p w14:paraId="14879224" w14:textId="77777777" w:rsidR="00A45487" w:rsidRPr="001B7049" w:rsidRDefault="00A45487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специалисту-эксперту по вопросам сферы трудовых отношений Администрации Обоянского района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области:</w:t>
      </w:r>
    </w:p>
    <w:p w14:paraId="2FFE276D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14:paraId="443B4ADA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14:paraId="31B36743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lastRenderedPageBreak/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14:paraId="4A8D358E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14:paraId="264C559D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7D3762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Варавиной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>
        <w:rPr>
          <w:rFonts w:ascii="Times New Roman" w:hAnsi="Times New Roman" w:cs="Times New Roman"/>
          <w:sz w:val="28"/>
          <w:szCs w:val="28"/>
        </w:rPr>
        <w:t xml:space="preserve">енений в должностную инструкцию </w:t>
      </w:r>
      <w:r w:rsidR="00C22672">
        <w:rPr>
          <w:rFonts w:ascii="Times New Roman" w:hAnsi="Times New Roman" w:cs="Times New Roman"/>
          <w:sz w:val="28"/>
          <w:szCs w:val="28"/>
        </w:rPr>
        <w:t>главного специалиста-эксперта по вопросам сферы трудовых отношений</w:t>
      </w:r>
      <w:r w:rsidR="00C22672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, осуществляющего отдельные государственные полномочия в сфере </w:t>
      </w:r>
      <w:r w:rsidR="00C22672">
        <w:rPr>
          <w:rFonts w:ascii="Times New Roman" w:hAnsi="Times New Roman" w:cs="Times New Roman"/>
          <w:sz w:val="28"/>
          <w:szCs w:val="28"/>
        </w:rPr>
        <w:t>трудовых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законодательством, об изменении должностной инструкции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29227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Обоянского района Курской области Э.В. Губанова.</w:t>
      </w:r>
    </w:p>
    <w:p w14:paraId="4A6DBD0E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6EFAA896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26EEA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5DA8E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189E415F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14:paraId="0A3E8D71" w14:textId="77777777" w:rsidR="008D0D5D" w:rsidRDefault="008D0D5D" w:rsidP="00A4548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4D6CF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7183DD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BDC85C3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044077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C29D8AB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69DDE1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471DEB3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794A53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252F10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C8B5BA4" w14:textId="77777777" w:rsidR="00C22672" w:rsidRDefault="00C22672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94792D2" w14:textId="77777777" w:rsidR="008D0D5D" w:rsidRP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6666190">
    <w:abstractNumId w:val="0"/>
  </w:num>
  <w:num w:numId="2" w16cid:durableId="1606883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49"/>
    <w:rsid w:val="001B7049"/>
    <w:rsid w:val="007C4699"/>
    <w:rsid w:val="008D0D5D"/>
    <w:rsid w:val="00A45487"/>
    <w:rsid w:val="00B3205C"/>
    <w:rsid w:val="00C22672"/>
    <w:rsid w:val="00D01DD2"/>
    <w:rsid w:val="00D324C4"/>
    <w:rsid w:val="00D4311B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8BD4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cp:lastPrinted>2024-04-26T13:57:00Z</cp:lastPrinted>
  <dcterms:created xsi:type="dcterms:W3CDTF">2024-04-26T12:05:00Z</dcterms:created>
  <dcterms:modified xsi:type="dcterms:W3CDTF">2024-05-08T11:53:00Z</dcterms:modified>
</cp:coreProperties>
</file>